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EDE" w:rsidRDefault="00DC7EDE" w:rsidP="00DC7EDE">
      <w:pPr>
        <w:pStyle w:val="NormalWeb"/>
      </w:pPr>
      <w:r>
        <w:t xml:space="preserve">Post 1: </w:t>
      </w:r>
      <w:r>
        <w:t xml:space="preserve">When I worked as a server at a sushi restaurant, I had to train a clearly chemically impaired employee. This employee always came late and would mess up orders, and always seemed very out of it. One of the other employees said he offered her cocaine. Another time, in the area where the employees stored their personal items, I found that he had CBD oil next to his things. Which is not okay to be taking before your shift at work. The behavior impacted the other employees because we had to pull the workload and help him out when he messed up, making our jobs harder than it had to be. A coaching strategy that would </w:t>
      </w:r>
      <w:proofErr w:type="spellStart"/>
      <w:r>
        <w:t>adress</w:t>
      </w:r>
      <w:proofErr w:type="spellEnd"/>
      <w:r>
        <w:t> the situation with this particular employee would be performance deficiency coaching because the manager actively brings areas of unacceptable behavior or performance to the attention of the employee and works with him or her to establish a plan to correct deficiencies (Marquis, Huston 2015). This would be the most effective strategy because it is direct.</w:t>
      </w:r>
    </w:p>
    <w:p w:rsidR="00DC7EDE" w:rsidRDefault="00DC7EDE" w:rsidP="00DC7EDE">
      <w:pPr>
        <w:pStyle w:val="NormalWeb"/>
      </w:pPr>
      <w:r>
        <w:t xml:space="preserve">Post 2: </w:t>
      </w:r>
      <w:r>
        <w:t xml:space="preserve">When I was a Supervisor at a fast food restaurant years ago, there was a period of time that money started to go missing. I would count the registers between shifts and it was my responsibility to note the discrepancies with cash coming in and out. I really had no clue who it was and it kept happening. At this fast food place we were constantly understaffed and everyone had more than one role during their shifts. This meant that there wasn't always only one cashier per shift. Sometimes others would step in, making it hard to figure out who stole the money. There finally started being a pattern with one employee who seemed to always look pale and she had nausea and vomiting issues all the time. Through the security cameras, we figured out it was her and later found out that she was a </w:t>
      </w:r>
      <w:proofErr w:type="spellStart"/>
      <w:r>
        <w:t>heroine</w:t>
      </w:r>
      <w:proofErr w:type="spellEnd"/>
      <w:r>
        <w:t xml:space="preserve"> addict. At the time I was young and innocent and did not know the signs and symptoms of someone on drugs. I was so surprised because this employee was a nice person and did not seem like the type to steal. When I look back on the situation now, I see how she exhibited all of the characteristic changes that chemically impaired employees display: personality changes, job performance changes, and attendance changes (Marquis &amp; Huston, 2017). She would be late, if she even showed up at all, she could be forgetful, and was always sick. </w:t>
      </w:r>
    </w:p>
    <w:p w:rsidR="00DC7EDE" w:rsidRDefault="00DC7EDE" w:rsidP="00DC7EDE">
      <w:pPr>
        <w:pStyle w:val="NormalWeb"/>
      </w:pPr>
      <w:r>
        <w:t>Because she failed "... to meet expected standards of achievement," (Marquis &amp; Huston, 2017) she was terminated immediately. Although the book states that discipline should be a "progressive process" (Marquis &amp; Huston, 2017), this behavior was not acceptable and there was a zero tolerance policy to stealing at that company. Although I was angry that someone would steal from the company, I also felt bad for the former employee because she had a serious addiction issue. Opioid addiction is such a huge issue in the United States and I saw someone going through it and had no idea it was happening. </w:t>
      </w:r>
    </w:p>
    <w:p w:rsidR="00C73E00" w:rsidRDefault="00DC7EDE">
      <w:bookmarkStart w:id="0" w:name="_GoBack"/>
      <w:bookmarkEnd w:id="0"/>
    </w:p>
    <w:sectPr w:rsidR="00C73E0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DE"/>
    <w:rsid w:val="000D3744"/>
    <w:rsid w:val="003B049E"/>
    <w:rsid w:val="006B11A7"/>
    <w:rsid w:val="006B5355"/>
    <w:rsid w:val="00D16278"/>
    <w:rsid w:val="00DC7EDE"/>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6AC962C2-3994-C44A-94B0-23C84BBC2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7ED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161289">
      <w:bodyDiv w:val="1"/>
      <w:marLeft w:val="0"/>
      <w:marRight w:val="0"/>
      <w:marTop w:val="0"/>
      <w:marBottom w:val="0"/>
      <w:divBdr>
        <w:top w:val="none" w:sz="0" w:space="0" w:color="auto"/>
        <w:left w:val="none" w:sz="0" w:space="0" w:color="auto"/>
        <w:bottom w:val="none" w:sz="0" w:space="0" w:color="auto"/>
        <w:right w:val="none" w:sz="0" w:space="0" w:color="auto"/>
      </w:divBdr>
    </w:div>
    <w:div w:id="185086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2018-05-24T01:31:00Z</dcterms:created>
  <dcterms:modified xsi:type="dcterms:W3CDTF">2018-05-24T01:32:00Z</dcterms:modified>
</cp:coreProperties>
</file>